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F6328" w14:textId="3872FF69" w:rsidR="00AE6742" w:rsidRDefault="000D3DD9">
      <w:r>
        <w:rPr>
          <w:noProof/>
        </w:rPr>
        <w:drawing>
          <wp:inline distT="0" distB="0" distL="0" distR="0" wp14:anchorId="2EBD328B" wp14:editId="6E34DEB2">
            <wp:extent cx="5760720" cy="5414731"/>
            <wp:effectExtent l="0" t="0" r="0" b="0"/>
            <wp:docPr id="1" name="Obraz 1" descr="Liczby w systemie rzymskim (LICZBY RZYMSKI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czby w systemie rzymskim (LICZBY RZYMSKIE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14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67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D9"/>
    <w:rsid w:val="000D3DD9"/>
    <w:rsid w:val="00AE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A8059"/>
  <w15:chartTrackingRefBased/>
  <w15:docId w15:val="{F67F536D-180B-401A-9265-854E36CA5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bojahr</dc:creator>
  <cp:keywords/>
  <dc:description/>
  <cp:lastModifiedBy>karolina bojahr</cp:lastModifiedBy>
  <cp:revision>1</cp:revision>
  <dcterms:created xsi:type="dcterms:W3CDTF">2020-04-30T08:09:00Z</dcterms:created>
  <dcterms:modified xsi:type="dcterms:W3CDTF">2020-04-30T08:10:00Z</dcterms:modified>
</cp:coreProperties>
</file>